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325E3" w14:textId="6C9A2EE1" w:rsidR="004E2B68" w:rsidRPr="00B26468" w:rsidRDefault="6EBCBA11" w:rsidP="00F70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B26468">
        <w:rPr>
          <w:b/>
          <w:bCs/>
          <w:sz w:val="36"/>
          <w:szCs w:val="36"/>
        </w:rPr>
        <w:t>Motivational Interviewing</w:t>
      </w:r>
    </w:p>
    <w:p w14:paraId="7B793AB2" w14:textId="289DEEBE" w:rsidR="00A63069" w:rsidRDefault="00BA66A7" w:rsidP="00253240">
      <w:pPr>
        <w:pStyle w:val="ListParagraph"/>
        <w:numPr>
          <w:ilvl w:val="0"/>
          <w:numId w:val="1"/>
        </w:numPr>
        <w:tabs>
          <w:tab w:val="left" w:pos="5213"/>
        </w:tabs>
        <w:rPr>
          <w:sz w:val="32"/>
          <w:szCs w:val="32"/>
        </w:rPr>
      </w:pPr>
      <w:r w:rsidRPr="086198F1">
        <w:rPr>
          <w:sz w:val="32"/>
          <w:szCs w:val="32"/>
        </w:rPr>
        <w:t xml:space="preserve">A </w:t>
      </w:r>
      <w:r w:rsidR="00B26468" w:rsidRPr="000367C3">
        <w:rPr>
          <w:sz w:val="32"/>
          <w:szCs w:val="32"/>
          <w:highlight w:val="yellow"/>
        </w:rPr>
        <w:t>p</w:t>
      </w:r>
      <w:r w:rsidRPr="000367C3">
        <w:rPr>
          <w:i/>
          <w:iCs/>
          <w:sz w:val="32"/>
          <w:szCs w:val="32"/>
          <w:highlight w:val="yellow"/>
        </w:rPr>
        <w:t>urpose</w:t>
      </w:r>
      <w:r w:rsidR="00B26468" w:rsidRPr="000367C3">
        <w:rPr>
          <w:i/>
          <w:iCs/>
          <w:sz w:val="32"/>
          <w:szCs w:val="32"/>
          <w:highlight w:val="yellow"/>
        </w:rPr>
        <w:t>ful</w:t>
      </w:r>
      <w:r w:rsidRPr="000367C3">
        <w:rPr>
          <w:i/>
          <w:iCs/>
          <w:sz w:val="32"/>
          <w:szCs w:val="32"/>
          <w:highlight w:val="yellow"/>
        </w:rPr>
        <w:t xml:space="preserve"> and </w:t>
      </w:r>
      <w:r w:rsidR="00B26468" w:rsidRPr="000367C3">
        <w:rPr>
          <w:i/>
          <w:iCs/>
          <w:sz w:val="32"/>
          <w:szCs w:val="32"/>
          <w:highlight w:val="yellow"/>
        </w:rPr>
        <w:t>d</w:t>
      </w:r>
      <w:r w:rsidRPr="000367C3">
        <w:rPr>
          <w:i/>
          <w:iCs/>
          <w:sz w:val="32"/>
          <w:szCs w:val="32"/>
          <w:highlight w:val="yellow"/>
        </w:rPr>
        <w:t>irectional</w:t>
      </w:r>
      <w:r w:rsidRPr="086198F1">
        <w:rPr>
          <w:sz w:val="32"/>
          <w:szCs w:val="32"/>
        </w:rPr>
        <w:t xml:space="preserve"> way of talking to an individual </w:t>
      </w:r>
      <w:r w:rsidR="00FE57D4" w:rsidRPr="086198F1">
        <w:rPr>
          <w:sz w:val="32"/>
          <w:szCs w:val="32"/>
        </w:rPr>
        <w:t xml:space="preserve">about </w:t>
      </w:r>
      <w:r w:rsidR="00FE57D4" w:rsidRPr="086198F1">
        <w:rPr>
          <w:i/>
          <w:iCs/>
          <w:sz w:val="32"/>
          <w:szCs w:val="32"/>
        </w:rPr>
        <w:t>growth and change</w:t>
      </w:r>
      <w:r w:rsidR="00FE57D4" w:rsidRPr="086198F1">
        <w:rPr>
          <w:sz w:val="32"/>
          <w:szCs w:val="32"/>
        </w:rPr>
        <w:t xml:space="preserve"> that </w:t>
      </w:r>
      <w:r w:rsidR="005309E5" w:rsidRPr="086198F1">
        <w:rPr>
          <w:sz w:val="32"/>
          <w:szCs w:val="32"/>
        </w:rPr>
        <w:t xml:space="preserve">strengthens </w:t>
      </w:r>
      <w:r w:rsidR="005309E5" w:rsidRPr="000367C3">
        <w:rPr>
          <w:i/>
          <w:iCs/>
          <w:sz w:val="32"/>
          <w:szCs w:val="32"/>
          <w:highlight w:val="yellow"/>
        </w:rPr>
        <w:t>their own motivation</w:t>
      </w:r>
      <w:r w:rsidR="005309E5" w:rsidRPr="086198F1">
        <w:rPr>
          <w:sz w:val="32"/>
          <w:szCs w:val="32"/>
        </w:rPr>
        <w:t xml:space="preserve"> to </w:t>
      </w:r>
      <w:r w:rsidR="00B26468" w:rsidRPr="086198F1">
        <w:rPr>
          <w:sz w:val="32"/>
          <w:szCs w:val="32"/>
        </w:rPr>
        <w:t>change.</w:t>
      </w:r>
    </w:p>
    <w:p w14:paraId="2A11A56B" w14:textId="77777777" w:rsidR="00EF41C8" w:rsidRDefault="00EF41C8" w:rsidP="00EF41C8">
      <w:pPr>
        <w:pStyle w:val="ListParagraph"/>
        <w:tabs>
          <w:tab w:val="left" w:pos="5213"/>
        </w:tabs>
        <w:ind w:left="360"/>
        <w:rPr>
          <w:sz w:val="32"/>
          <w:szCs w:val="32"/>
        </w:rPr>
      </w:pPr>
    </w:p>
    <w:p w14:paraId="29F8954D" w14:textId="635F6C2B" w:rsidR="00D1647A" w:rsidRDefault="00D1647A" w:rsidP="00D1647A">
      <w:pPr>
        <w:tabs>
          <w:tab w:val="left" w:pos="5213"/>
        </w:tabs>
      </w:pPr>
      <w:r>
        <w:t> </w:t>
      </w:r>
      <w:r>
        <w:rPr>
          <w:noProof/>
        </w:rPr>
        <w:drawing>
          <wp:inline distT="0" distB="0" distL="0" distR="0" wp14:anchorId="6539FE2A" wp14:editId="43D9C7F1">
            <wp:extent cx="2709862" cy="2709862"/>
            <wp:effectExtent l="0" t="0" r="0" b="0"/>
            <wp:docPr id="2018382603" name="Picture 3" descr="An Introduction To Motivational Interviewing For FITPROs – OARS - Parallel Co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 Introduction To Motivational Interviewing For FITPROs – OARS - Parallel Coach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375" cy="27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C745C" w14:textId="77777777" w:rsidR="00986DC8" w:rsidRPr="00D1647A" w:rsidRDefault="00986DC8" w:rsidP="00D1647A">
      <w:pPr>
        <w:tabs>
          <w:tab w:val="left" w:pos="5213"/>
        </w:tabs>
        <w:rPr>
          <w:sz w:val="32"/>
          <w:szCs w:val="32"/>
        </w:rPr>
      </w:pPr>
    </w:p>
    <w:p w14:paraId="7C76FAE5" w14:textId="77777777" w:rsidR="00684804" w:rsidRDefault="00A437B3" w:rsidP="00A437B3">
      <w:pPr>
        <w:tabs>
          <w:tab w:val="left" w:pos="5213"/>
        </w:tabs>
      </w:pPr>
      <w:r>
        <w:t> </w:t>
      </w:r>
      <w:r>
        <w:rPr>
          <w:noProof/>
        </w:rPr>
        <w:drawing>
          <wp:inline distT="0" distB="0" distL="0" distR="0" wp14:anchorId="0094AF63" wp14:editId="66A3877A">
            <wp:extent cx="1728788" cy="1024248"/>
            <wp:effectExtent l="0" t="0" r="0" b="0"/>
            <wp:docPr id="1130286132" name="Picture 1" descr="Fighting Depression is like Having an Angel and Devil on My Shoulders – My  OCD Vo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hting Depression is like Having an Angel and Devil on My Shoulders – My  OCD Vo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340" cy="103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804">
        <w:t xml:space="preserve"> </w:t>
      </w:r>
    </w:p>
    <w:p w14:paraId="1415C13D" w14:textId="4FAEB588" w:rsidR="00A437B3" w:rsidRDefault="00684804" w:rsidP="00684804">
      <w:pPr>
        <w:tabs>
          <w:tab w:val="left" w:pos="5213"/>
        </w:tabs>
        <w:jc w:val="center"/>
      </w:pPr>
      <w:r>
        <w:t>Ambivalence is Normal!!</w:t>
      </w:r>
    </w:p>
    <w:p w14:paraId="77143264" w14:textId="77777777" w:rsidR="00986DC8" w:rsidRPr="00A437B3" w:rsidRDefault="00986DC8" w:rsidP="00684804">
      <w:pPr>
        <w:tabs>
          <w:tab w:val="left" w:pos="5213"/>
        </w:tabs>
        <w:jc w:val="center"/>
        <w:rPr>
          <w:sz w:val="28"/>
          <w:szCs w:val="28"/>
          <w:u w:val="single"/>
        </w:rPr>
      </w:pPr>
    </w:p>
    <w:p w14:paraId="3999228B" w14:textId="49DB189C" w:rsidR="00112EFA" w:rsidRPr="00D87EF5" w:rsidRDefault="00D87EF5" w:rsidP="00D87EF5">
      <w:pPr>
        <w:tabs>
          <w:tab w:val="left" w:pos="5213"/>
        </w:tabs>
        <w:jc w:val="center"/>
        <w:rPr>
          <w:sz w:val="28"/>
          <w:szCs w:val="28"/>
          <w:u w:val="single"/>
        </w:rPr>
      </w:pPr>
      <w:r w:rsidRPr="00D87EF5">
        <w:rPr>
          <w:sz w:val="28"/>
          <w:szCs w:val="28"/>
          <w:u w:val="single"/>
        </w:rPr>
        <w:t>4 Tasks of MI</w:t>
      </w:r>
    </w:p>
    <w:p w14:paraId="44EFF018" w14:textId="52DCEA17" w:rsidR="005A18AB" w:rsidRPr="005713BF" w:rsidRDefault="005A18AB" w:rsidP="00112EFA">
      <w:pPr>
        <w:tabs>
          <w:tab w:val="left" w:pos="5213"/>
        </w:tabs>
        <w:rPr>
          <w:i/>
          <w:iCs/>
          <w:sz w:val="28"/>
          <w:szCs w:val="28"/>
        </w:rPr>
      </w:pPr>
      <w:r w:rsidRPr="00262393">
        <w:rPr>
          <w:sz w:val="28"/>
          <w:szCs w:val="28"/>
          <w:highlight w:val="cyan"/>
        </w:rPr>
        <w:t>Engaging Task:</w:t>
      </w:r>
      <w:r w:rsidR="005713BF">
        <w:rPr>
          <w:sz w:val="28"/>
          <w:szCs w:val="28"/>
        </w:rPr>
        <w:t xml:space="preserve"> </w:t>
      </w:r>
      <w:r w:rsidR="005713BF">
        <w:rPr>
          <w:i/>
          <w:iCs/>
          <w:sz w:val="28"/>
          <w:szCs w:val="28"/>
        </w:rPr>
        <w:t>Can we walk together?</w:t>
      </w:r>
    </w:p>
    <w:p w14:paraId="455E1AA2" w14:textId="4EE2F46D" w:rsidR="0052546C" w:rsidRDefault="0052546C" w:rsidP="00112EFA">
      <w:pPr>
        <w:tabs>
          <w:tab w:val="left" w:pos="5213"/>
        </w:tabs>
        <w:rPr>
          <w:sz w:val="28"/>
          <w:szCs w:val="28"/>
        </w:rPr>
      </w:pPr>
      <w:r w:rsidRPr="00262393">
        <w:rPr>
          <w:sz w:val="28"/>
          <w:szCs w:val="28"/>
          <w:highlight w:val="cyan"/>
        </w:rPr>
        <w:t>Focusing Task:</w:t>
      </w:r>
      <w:r w:rsidR="006C60EA">
        <w:rPr>
          <w:sz w:val="28"/>
          <w:szCs w:val="28"/>
        </w:rPr>
        <w:t xml:space="preserve"> </w:t>
      </w:r>
      <w:r w:rsidR="006C60EA" w:rsidRPr="006C60EA">
        <w:rPr>
          <w:i/>
          <w:iCs/>
          <w:sz w:val="28"/>
          <w:szCs w:val="28"/>
        </w:rPr>
        <w:t>Where are we going?</w:t>
      </w:r>
    </w:p>
    <w:p w14:paraId="7E68E471" w14:textId="0346BAA2" w:rsidR="005A18AB" w:rsidRPr="00FA32B4" w:rsidRDefault="00923B9E" w:rsidP="00112EFA">
      <w:pPr>
        <w:tabs>
          <w:tab w:val="left" w:pos="5213"/>
        </w:tabs>
        <w:rPr>
          <w:i/>
          <w:iCs/>
          <w:sz w:val="28"/>
          <w:szCs w:val="28"/>
        </w:rPr>
      </w:pPr>
      <w:r w:rsidRPr="00262393">
        <w:rPr>
          <w:sz w:val="28"/>
          <w:szCs w:val="28"/>
          <w:highlight w:val="cyan"/>
        </w:rPr>
        <w:t>Evoking Task:</w:t>
      </w:r>
      <w:r w:rsidR="00FA32B4">
        <w:rPr>
          <w:sz w:val="28"/>
          <w:szCs w:val="28"/>
        </w:rPr>
        <w:t xml:space="preserve"> </w:t>
      </w:r>
      <w:r w:rsidR="00FA32B4">
        <w:rPr>
          <w:i/>
          <w:iCs/>
          <w:sz w:val="28"/>
          <w:szCs w:val="28"/>
        </w:rPr>
        <w:t>Why would you go there?</w:t>
      </w:r>
    </w:p>
    <w:p w14:paraId="79AC5EDF" w14:textId="77777777" w:rsidR="009D258C" w:rsidRPr="00986DC8" w:rsidRDefault="009A6715" w:rsidP="00D87EF5">
      <w:pPr>
        <w:pStyle w:val="ListParagraph"/>
        <w:numPr>
          <w:ilvl w:val="0"/>
          <w:numId w:val="2"/>
        </w:numPr>
        <w:tabs>
          <w:tab w:val="left" w:pos="5213"/>
        </w:tabs>
        <w:spacing w:line="240" w:lineRule="auto"/>
        <w:rPr>
          <w:sz w:val="24"/>
          <w:szCs w:val="24"/>
        </w:rPr>
      </w:pPr>
      <w:r w:rsidRPr="00986DC8">
        <w:rPr>
          <w:sz w:val="24"/>
          <w:szCs w:val="24"/>
        </w:rPr>
        <w:t xml:space="preserve">Why would you want to make this change? (Desire) </w:t>
      </w:r>
    </w:p>
    <w:p w14:paraId="7B3CF8A7" w14:textId="40D9AC1B" w:rsidR="009D258C" w:rsidRPr="00986DC8" w:rsidRDefault="009A6715" w:rsidP="00D87EF5">
      <w:pPr>
        <w:pStyle w:val="ListParagraph"/>
        <w:numPr>
          <w:ilvl w:val="0"/>
          <w:numId w:val="2"/>
        </w:numPr>
        <w:tabs>
          <w:tab w:val="left" w:pos="5213"/>
        </w:tabs>
        <w:spacing w:line="240" w:lineRule="auto"/>
        <w:rPr>
          <w:sz w:val="24"/>
          <w:szCs w:val="24"/>
        </w:rPr>
      </w:pPr>
      <w:r w:rsidRPr="00986DC8">
        <w:rPr>
          <w:sz w:val="24"/>
          <w:szCs w:val="24"/>
        </w:rPr>
        <w:t xml:space="preserve">How might you go about it, </w:t>
      </w:r>
      <w:r w:rsidR="009D258C" w:rsidRPr="00986DC8">
        <w:rPr>
          <w:sz w:val="24"/>
          <w:szCs w:val="24"/>
        </w:rPr>
        <w:t>to</w:t>
      </w:r>
      <w:r w:rsidRPr="00986DC8">
        <w:rPr>
          <w:sz w:val="24"/>
          <w:szCs w:val="24"/>
        </w:rPr>
        <w:t xml:space="preserve"> succeed? (Ability) </w:t>
      </w:r>
    </w:p>
    <w:p w14:paraId="6AE1C271" w14:textId="77777777" w:rsidR="009D258C" w:rsidRPr="00986DC8" w:rsidRDefault="009A6715" w:rsidP="00D87EF5">
      <w:pPr>
        <w:pStyle w:val="ListParagraph"/>
        <w:numPr>
          <w:ilvl w:val="0"/>
          <w:numId w:val="2"/>
        </w:numPr>
        <w:tabs>
          <w:tab w:val="left" w:pos="5213"/>
        </w:tabs>
        <w:spacing w:line="240" w:lineRule="auto"/>
        <w:rPr>
          <w:sz w:val="24"/>
          <w:szCs w:val="24"/>
        </w:rPr>
      </w:pPr>
      <w:r w:rsidRPr="00986DC8">
        <w:rPr>
          <w:sz w:val="24"/>
          <w:szCs w:val="24"/>
        </w:rPr>
        <w:t xml:space="preserve">What are the three best reasons for you to do it? (Reasons) </w:t>
      </w:r>
    </w:p>
    <w:p w14:paraId="3C19B24B" w14:textId="77777777" w:rsidR="009D258C" w:rsidRPr="00986DC8" w:rsidRDefault="009A6715" w:rsidP="00D87EF5">
      <w:pPr>
        <w:pStyle w:val="ListParagraph"/>
        <w:numPr>
          <w:ilvl w:val="0"/>
          <w:numId w:val="2"/>
        </w:numPr>
        <w:tabs>
          <w:tab w:val="left" w:pos="5213"/>
        </w:tabs>
        <w:spacing w:line="240" w:lineRule="auto"/>
        <w:rPr>
          <w:sz w:val="24"/>
          <w:szCs w:val="24"/>
        </w:rPr>
      </w:pPr>
      <w:r w:rsidRPr="00986DC8">
        <w:rPr>
          <w:sz w:val="24"/>
          <w:szCs w:val="24"/>
        </w:rPr>
        <w:t xml:space="preserve">How important is it for you to make this change? (Need) </w:t>
      </w:r>
    </w:p>
    <w:p w14:paraId="6A18781D" w14:textId="71ED6A73" w:rsidR="00923B9E" w:rsidRPr="00986DC8" w:rsidRDefault="009A6715" w:rsidP="00D87EF5">
      <w:pPr>
        <w:pStyle w:val="ListParagraph"/>
        <w:numPr>
          <w:ilvl w:val="0"/>
          <w:numId w:val="2"/>
        </w:numPr>
        <w:tabs>
          <w:tab w:val="left" w:pos="5213"/>
        </w:tabs>
        <w:spacing w:line="240" w:lineRule="auto"/>
        <w:rPr>
          <w:sz w:val="24"/>
          <w:szCs w:val="24"/>
        </w:rPr>
      </w:pPr>
      <w:proofErr w:type="gramStart"/>
      <w:r w:rsidRPr="00986DC8">
        <w:rPr>
          <w:sz w:val="24"/>
          <w:szCs w:val="24"/>
        </w:rPr>
        <w:t>So</w:t>
      </w:r>
      <w:proofErr w:type="gramEnd"/>
      <w:r w:rsidRPr="00986DC8">
        <w:rPr>
          <w:sz w:val="24"/>
          <w:szCs w:val="24"/>
        </w:rPr>
        <w:t xml:space="preserve"> what do you think you’ll do? (Commitment)</w:t>
      </w:r>
    </w:p>
    <w:p w14:paraId="727FFF53" w14:textId="68E69F08" w:rsidR="00477A6F" w:rsidRPr="00986DC8" w:rsidRDefault="00477A6F" w:rsidP="00477A6F">
      <w:pPr>
        <w:pStyle w:val="ListParagraph"/>
        <w:numPr>
          <w:ilvl w:val="0"/>
          <w:numId w:val="2"/>
        </w:numPr>
        <w:tabs>
          <w:tab w:val="left" w:pos="5213"/>
        </w:tabs>
        <w:spacing w:line="240" w:lineRule="auto"/>
        <w:rPr>
          <w:sz w:val="24"/>
          <w:szCs w:val="24"/>
        </w:rPr>
      </w:pPr>
      <w:r w:rsidRPr="00986DC8">
        <w:rPr>
          <w:sz w:val="24"/>
          <w:szCs w:val="24"/>
        </w:rPr>
        <w:t>What are you considering? (A</w:t>
      </w:r>
      <w:r w:rsidR="00070B0C" w:rsidRPr="00986DC8">
        <w:rPr>
          <w:sz w:val="24"/>
          <w:szCs w:val="24"/>
        </w:rPr>
        <w:t>ctivating</w:t>
      </w:r>
      <w:r w:rsidRPr="00986DC8">
        <w:rPr>
          <w:sz w:val="24"/>
          <w:szCs w:val="24"/>
        </w:rPr>
        <w:t>)</w:t>
      </w:r>
    </w:p>
    <w:p w14:paraId="4F007757" w14:textId="29160DA3" w:rsidR="006946ED" w:rsidRDefault="00477A6F" w:rsidP="00070B0C">
      <w:pPr>
        <w:pStyle w:val="ListParagraph"/>
        <w:numPr>
          <w:ilvl w:val="0"/>
          <w:numId w:val="2"/>
        </w:numPr>
        <w:tabs>
          <w:tab w:val="left" w:pos="5213"/>
        </w:tabs>
        <w:spacing w:line="240" w:lineRule="auto"/>
        <w:rPr>
          <w:sz w:val="24"/>
          <w:szCs w:val="24"/>
        </w:rPr>
      </w:pPr>
      <w:r w:rsidRPr="00986DC8">
        <w:rPr>
          <w:sz w:val="24"/>
          <w:szCs w:val="24"/>
        </w:rPr>
        <w:t>What have you already done</w:t>
      </w:r>
      <w:r w:rsidR="00070B0C" w:rsidRPr="00986DC8">
        <w:rPr>
          <w:sz w:val="24"/>
          <w:szCs w:val="24"/>
        </w:rPr>
        <w:t xml:space="preserve">? </w:t>
      </w:r>
      <w:r w:rsidRPr="00986DC8">
        <w:rPr>
          <w:sz w:val="24"/>
          <w:szCs w:val="24"/>
        </w:rPr>
        <w:t>(T</w:t>
      </w:r>
      <w:r w:rsidR="00070B0C" w:rsidRPr="00986DC8">
        <w:rPr>
          <w:sz w:val="24"/>
          <w:szCs w:val="24"/>
        </w:rPr>
        <w:t>aking Steps</w:t>
      </w:r>
      <w:r w:rsidRPr="00986DC8">
        <w:rPr>
          <w:sz w:val="24"/>
          <w:szCs w:val="24"/>
        </w:rPr>
        <w:t>)</w:t>
      </w:r>
    </w:p>
    <w:p w14:paraId="71195AA0" w14:textId="77777777" w:rsidR="00986DC8" w:rsidRPr="00986DC8" w:rsidRDefault="00986DC8" w:rsidP="003D2D0A">
      <w:pPr>
        <w:pStyle w:val="ListParagraph"/>
        <w:tabs>
          <w:tab w:val="left" w:pos="5213"/>
        </w:tabs>
        <w:spacing w:line="240" w:lineRule="auto"/>
        <w:rPr>
          <w:sz w:val="24"/>
          <w:szCs w:val="24"/>
        </w:rPr>
      </w:pPr>
    </w:p>
    <w:p w14:paraId="685A3F95" w14:textId="0842B376" w:rsidR="00923B9E" w:rsidRDefault="00923B9E" w:rsidP="00112EFA">
      <w:pPr>
        <w:tabs>
          <w:tab w:val="left" w:pos="5213"/>
        </w:tabs>
        <w:rPr>
          <w:i/>
          <w:iCs/>
          <w:sz w:val="28"/>
          <w:szCs w:val="28"/>
        </w:rPr>
      </w:pPr>
      <w:r w:rsidRPr="00262393">
        <w:rPr>
          <w:sz w:val="28"/>
          <w:szCs w:val="28"/>
          <w:highlight w:val="cyan"/>
        </w:rPr>
        <w:t>Planning Task:</w:t>
      </w:r>
      <w:r w:rsidR="00FA32B4">
        <w:rPr>
          <w:sz w:val="28"/>
          <w:szCs w:val="28"/>
        </w:rPr>
        <w:t xml:space="preserve"> </w:t>
      </w:r>
      <w:r w:rsidR="00FA32B4">
        <w:rPr>
          <w:i/>
          <w:iCs/>
          <w:sz w:val="28"/>
          <w:szCs w:val="28"/>
        </w:rPr>
        <w:t>How will you get there?</w:t>
      </w:r>
    </w:p>
    <w:p w14:paraId="37C1D7E4" w14:textId="4CD2F196" w:rsidR="00BB703A" w:rsidRDefault="00BB703A" w:rsidP="00112EFA">
      <w:pPr>
        <w:tabs>
          <w:tab w:val="left" w:pos="5213"/>
        </w:tabs>
      </w:pPr>
      <w:r>
        <w:rPr>
          <w:noProof/>
        </w:rPr>
        <w:drawing>
          <wp:inline distT="0" distB="0" distL="0" distR="0" wp14:anchorId="193B953B" wp14:editId="2F94351A">
            <wp:extent cx="3200400" cy="2473325"/>
            <wp:effectExtent l="0" t="0" r="0" b="0"/>
            <wp:docPr id="1020926274" name="Picture 2" descr="Importance confidence ru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portance confidence rul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AFEF" w14:textId="602CA62E" w:rsidR="005372D9" w:rsidRDefault="005372D9" w:rsidP="00056D48">
      <w:pPr>
        <w:tabs>
          <w:tab w:val="left" w:pos="5213"/>
        </w:tabs>
        <w:spacing w:line="240" w:lineRule="auto"/>
        <w:contextualSpacing/>
      </w:pPr>
      <w:r w:rsidRPr="00262393">
        <w:rPr>
          <w:highlight w:val="green"/>
        </w:rPr>
        <w:t>Ask</w:t>
      </w:r>
      <w:r>
        <w:t xml:space="preserve"> – What have you already tried?</w:t>
      </w:r>
    </w:p>
    <w:p w14:paraId="76827161" w14:textId="4970910B" w:rsidR="005372D9" w:rsidRDefault="005372D9" w:rsidP="00056D48">
      <w:pPr>
        <w:tabs>
          <w:tab w:val="left" w:pos="5213"/>
        </w:tabs>
        <w:spacing w:line="240" w:lineRule="auto"/>
        <w:contextualSpacing/>
      </w:pPr>
      <w:r w:rsidRPr="00262393">
        <w:rPr>
          <w:highlight w:val="green"/>
        </w:rPr>
        <w:t>Offer</w:t>
      </w:r>
      <w:r>
        <w:t xml:space="preserve"> – Can I tell you want I know about…</w:t>
      </w:r>
    </w:p>
    <w:p w14:paraId="08C86A48" w14:textId="3954964A" w:rsidR="005372D9" w:rsidRDefault="005372D9" w:rsidP="00056D48">
      <w:pPr>
        <w:tabs>
          <w:tab w:val="left" w:pos="5213"/>
        </w:tabs>
        <w:spacing w:line="240" w:lineRule="auto"/>
        <w:contextualSpacing/>
      </w:pPr>
      <w:r w:rsidRPr="00262393">
        <w:rPr>
          <w:highlight w:val="green"/>
        </w:rPr>
        <w:t>Ask</w:t>
      </w:r>
      <w:r>
        <w:t xml:space="preserve"> – What do you think?</w:t>
      </w:r>
    </w:p>
    <w:p w14:paraId="313B7DA4" w14:textId="77777777" w:rsidR="00056D48" w:rsidRDefault="00056D48" w:rsidP="00056D48">
      <w:pPr>
        <w:tabs>
          <w:tab w:val="left" w:pos="5213"/>
        </w:tabs>
        <w:spacing w:line="240" w:lineRule="auto"/>
        <w:contextualSpacing/>
      </w:pPr>
    </w:p>
    <w:p w14:paraId="47C53217" w14:textId="77777777" w:rsidR="00986DC8" w:rsidRDefault="00986DC8" w:rsidP="00056D48">
      <w:pPr>
        <w:tabs>
          <w:tab w:val="left" w:pos="5213"/>
        </w:tabs>
        <w:spacing w:line="240" w:lineRule="auto"/>
        <w:contextualSpacing/>
      </w:pPr>
    </w:p>
    <w:p w14:paraId="1BB60E17" w14:textId="7421891D" w:rsidR="00056D48" w:rsidRPr="008F4FDC" w:rsidRDefault="008F4FDC" w:rsidP="008F4FDC">
      <w:pPr>
        <w:tabs>
          <w:tab w:val="left" w:pos="5213"/>
        </w:tabs>
        <w:spacing w:line="240" w:lineRule="auto"/>
        <w:contextualSpacing/>
        <w:jc w:val="center"/>
        <w:rPr>
          <w:u w:val="single"/>
        </w:rPr>
      </w:pPr>
      <w:r w:rsidRPr="008F4FDC">
        <w:rPr>
          <w:u w:val="single"/>
        </w:rPr>
        <w:t>When Unsure What to Say…</w:t>
      </w:r>
    </w:p>
    <w:p w14:paraId="696F9848" w14:textId="4F275BC8" w:rsidR="008F4FDC" w:rsidRDefault="00BD1851" w:rsidP="00056D48">
      <w:pPr>
        <w:tabs>
          <w:tab w:val="left" w:pos="5213"/>
        </w:tabs>
        <w:spacing w:line="240" w:lineRule="auto"/>
        <w:contextualSpacing/>
      </w:pPr>
      <w:r w:rsidRPr="008F4FDC">
        <w:rPr>
          <w:b/>
          <w:bCs/>
        </w:rPr>
        <w:t>Elicit</w:t>
      </w:r>
      <w:r>
        <w:t xml:space="preserve"> Change Talk</w:t>
      </w:r>
      <w:r w:rsidR="008F4FDC">
        <w:t>.</w:t>
      </w:r>
    </w:p>
    <w:p w14:paraId="690498A8" w14:textId="62C98E93" w:rsidR="00BD1851" w:rsidRDefault="00BD1851" w:rsidP="00056D48">
      <w:pPr>
        <w:tabs>
          <w:tab w:val="left" w:pos="5213"/>
        </w:tabs>
        <w:spacing w:line="240" w:lineRule="auto"/>
        <w:contextualSpacing/>
      </w:pPr>
      <w:r w:rsidRPr="008F4FDC">
        <w:rPr>
          <w:b/>
          <w:bCs/>
        </w:rPr>
        <w:t>Reflect</w:t>
      </w:r>
      <w:r>
        <w:t xml:space="preserve"> what you </w:t>
      </w:r>
      <w:r w:rsidR="00262393">
        <w:t>hear.</w:t>
      </w:r>
    </w:p>
    <w:p w14:paraId="7125B1D2" w14:textId="34849A6F" w:rsidR="008F4FDC" w:rsidRDefault="008F4FDC" w:rsidP="00056D48">
      <w:pPr>
        <w:tabs>
          <w:tab w:val="left" w:pos="5213"/>
        </w:tabs>
        <w:spacing w:line="240" w:lineRule="auto"/>
        <w:contextualSpacing/>
      </w:pPr>
      <w:r>
        <w:t xml:space="preserve">Be </w:t>
      </w:r>
      <w:r w:rsidRPr="008F4FDC">
        <w:rPr>
          <w:b/>
          <w:bCs/>
        </w:rPr>
        <w:t>Genuine</w:t>
      </w:r>
      <w:r>
        <w:t xml:space="preserve"> and </w:t>
      </w:r>
      <w:r w:rsidRPr="008F4FDC">
        <w:rPr>
          <w:b/>
          <w:bCs/>
        </w:rPr>
        <w:t>Curious</w:t>
      </w:r>
      <w:r>
        <w:t>.</w:t>
      </w:r>
    </w:p>
    <w:p w14:paraId="7427C1D9" w14:textId="77777777" w:rsidR="00986DC8" w:rsidRDefault="00986DC8" w:rsidP="00056D48">
      <w:pPr>
        <w:tabs>
          <w:tab w:val="left" w:pos="5213"/>
        </w:tabs>
        <w:spacing w:line="240" w:lineRule="auto"/>
        <w:contextualSpacing/>
      </w:pPr>
    </w:p>
    <w:p w14:paraId="44854D92" w14:textId="77777777" w:rsidR="00986DC8" w:rsidRDefault="00986DC8" w:rsidP="00056D48">
      <w:pPr>
        <w:tabs>
          <w:tab w:val="left" w:pos="5213"/>
        </w:tabs>
        <w:spacing w:line="240" w:lineRule="auto"/>
        <w:contextualSpacing/>
      </w:pPr>
    </w:p>
    <w:p w14:paraId="3C8F86B6" w14:textId="77777777" w:rsidR="003C1318" w:rsidRDefault="003C1318" w:rsidP="00056D48">
      <w:pPr>
        <w:tabs>
          <w:tab w:val="left" w:pos="5213"/>
        </w:tabs>
        <w:spacing w:line="240" w:lineRule="auto"/>
        <w:contextualSpacing/>
      </w:pPr>
    </w:p>
    <w:p w14:paraId="58380BE5" w14:textId="44A9B7C5" w:rsidR="00ED3832" w:rsidRPr="008F4FDC" w:rsidRDefault="00ED3832" w:rsidP="00ED3832">
      <w:pPr>
        <w:tabs>
          <w:tab w:val="left" w:pos="5213"/>
        </w:tabs>
        <w:spacing w:line="240" w:lineRule="auto"/>
        <w:contextualSpacing/>
        <w:jc w:val="center"/>
        <w:rPr>
          <w:b/>
          <w:bCs/>
          <w:color w:val="153D63" w:themeColor="text2" w:themeTint="E6"/>
          <w:sz w:val="56"/>
          <w:szCs w:val="56"/>
        </w:rPr>
      </w:pPr>
      <w:r w:rsidRPr="008F4FDC">
        <w:rPr>
          <w:b/>
          <w:bCs/>
          <w:color w:val="153D63" w:themeColor="text2" w:themeTint="E6"/>
          <w:sz w:val="56"/>
          <w:szCs w:val="56"/>
        </w:rPr>
        <w:t>Partnership</w:t>
      </w:r>
    </w:p>
    <w:p w14:paraId="7F617732" w14:textId="5E0CF335" w:rsidR="00ED3832" w:rsidRPr="008F4FDC" w:rsidRDefault="00ED3832" w:rsidP="00ED3832">
      <w:pPr>
        <w:tabs>
          <w:tab w:val="left" w:pos="5213"/>
        </w:tabs>
        <w:spacing w:line="240" w:lineRule="auto"/>
        <w:contextualSpacing/>
        <w:jc w:val="center"/>
        <w:rPr>
          <w:b/>
          <w:bCs/>
          <w:color w:val="153D63" w:themeColor="text2" w:themeTint="E6"/>
          <w:sz w:val="56"/>
          <w:szCs w:val="56"/>
        </w:rPr>
      </w:pPr>
      <w:r w:rsidRPr="008F4FDC">
        <w:rPr>
          <w:b/>
          <w:bCs/>
          <w:color w:val="153D63" w:themeColor="text2" w:themeTint="E6"/>
          <w:sz w:val="56"/>
          <w:szCs w:val="56"/>
        </w:rPr>
        <w:t>Acceptance</w:t>
      </w:r>
    </w:p>
    <w:p w14:paraId="3DCD6352" w14:textId="5D162C83" w:rsidR="00ED3832" w:rsidRPr="008F4FDC" w:rsidRDefault="00ED3832" w:rsidP="00ED3832">
      <w:pPr>
        <w:tabs>
          <w:tab w:val="left" w:pos="5213"/>
        </w:tabs>
        <w:spacing w:line="240" w:lineRule="auto"/>
        <w:contextualSpacing/>
        <w:jc w:val="center"/>
        <w:rPr>
          <w:b/>
          <w:bCs/>
          <w:color w:val="153D63" w:themeColor="text2" w:themeTint="E6"/>
          <w:sz w:val="56"/>
          <w:szCs w:val="56"/>
        </w:rPr>
      </w:pPr>
      <w:r w:rsidRPr="008F4FDC">
        <w:rPr>
          <w:b/>
          <w:bCs/>
          <w:color w:val="153D63" w:themeColor="text2" w:themeTint="E6"/>
          <w:sz w:val="56"/>
          <w:szCs w:val="56"/>
        </w:rPr>
        <w:t>Compassion</w:t>
      </w:r>
    </w:p>
    <w:p w14:paraId="111C081E" w14:textId="7B078BD6" w:rsidR="00ED3832" w:rsidRPr="008F4FDC" w:rsidRDefault="00ED3832" w:rsidP="00ED3832">
      <w:pPr>
        <w:tabs>
          <w:tab w:val="left" w:pos="5213"/>
        </w:tabs>
        <w:spacing w:line="240" w:lineRule="auto"/>
        <w:contextualSpacing/>
        <w:jc w:val="center"/>
        <w:rPr>
          <w:b/>
          <w:bCs/>
          <w:color w:val="153D63" w:themeColor="text2" w:themeTint="E6"/>
          <w:sz w:val="56"/>
          <w:szCs w:val="56"/>
        </w:rPr>
      </w:pPr>
      <w:r w:rsidRPr="008F4FDC">
        <w:rPr>
          <w:b/>
          <w:bCs/>
          <w:color w:val="153D63" w:themeColor="text2" w:themeTint="E6"/>
          <w:sz w:val="56"/>
          <w:szCs w:val="56"/>
        </w:rPr>
        <w:t>Empowerment</w:t>
      </w:r>
    </w:p>
    <w:sectPr w:rsidR="00ED3832" w:rsidRPr="008F4FDC" w:rsidSect="00715FBB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82346"/>
    <w:multiLevelType w:val="hybridMultilevel"/>
    <w:tmpl w:val="DF58F6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BE2BC8"/>
    <w:multiLevelType w:val="hybridMultilevel"/>
    <w:tmpl w:val="893C52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769200">
    <w:abstractNumId w:val="0"/>
  </w:num>
  <w:num w:numId="2" w16cid:durableId="24302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B68"/>
    <w:rsid w:val="0001002D"/>
    <w:rsid w:val="000367C3"/>
    <w:rsid w:val="00056D48"/>
    <w:rsid w:val="00070B0C"/>
    <w:rsid w:val="00090BDB"/>
    <w:rsid w:val="000A48C1"/>
    <w:rsid w:val="000E7B5B"/>
    <w:rsid w:val="00112EFA"/>
    <w:rsid w:val="00200713"/>
    <w:rsid w:val="00224AF1"/>
    <w:rsid w:val="002514CE"/>
    <w:rsid w:val="00253240"/>
    <w:rsid w:val="00262393"/>
    <w:rsid w:val="00266E87"/>
    <w:rsid w:val="00272F54"/>
    <w:rsid w:val="00310F1A"/>
    <w:rsid w:val="00323244"/>
    <w:rsid w:val="003C1318"/>
    <w:rsid w:val="003D2D0A"/>
    <w:rsid w:val="004363CF"/>
    <w:rsid w:val="004641AC"/>
    <w:rsid w:val="00477A6F"/>
    <w:rsid w:val="004B60CF"/>
    <w:rsid w:val="004E2B68"/>
    <w:rsid w:val="00523E81"/>
    <w:rsid w:val="0052546C"/>
    <w:rsid w:val="005309E5"/>
    <w:rsid w:val="005372D9"/>
    <w:rsid w:val="005713BF"/>
    <w:rsid w:val="00590872"/>
    <w:rsid w:val="005A18AB"/>
    <w:rsid w:val="005D7BCD"/>
    <w:rsid w:val="00653B98"/>
    <w:rsid w:val="00684804"/>
    <w:rsid w:val="006946ED"/>
    <w:rsid w:val="006A4293"/>
    <w:rsid w:val="006C60EA"/>
    <w:rsid w:val="00715FBB"/>
    <w:rsid w:val="00775661"/>
    <w:rsid w:val="007E3F0C"/>
    <w:rsid w:val="00836EFF"/>
    <w:rsid w:val="008D4F45"/>
    <w:rsid w:val="008F4FDC"/>
    <w:rsid w:val="00904251"/>
    <w:rsid w:val="009139CD"/>
    <w:rsid w:val="00923B9E"/>
    <w:rsid w:val="00986DC8"/>
    <w:rsid w:val="009A6715"/>
    <w:rsid w:val="009D258C"/>
    <w:rsid w:val="00A437B3"/>
    <w:rsid w:val="00A63069"/>
    <w:rsid w:val="00B172A0"/>
    <w:rsid w:val="00B26468"/>
    <w:rsid w:val="00B323D3"/>
    <w:rsid w:val="00BA66A7"/>
    <w:rsid w:val="00BB703A"/>
    <w:rsid w:val="00BD1851"/>
    <w:rsid w:val="00CA12A7"/>
    <w:rsid w:val="00D1647A"/>
    <w:rsid w:val="00D37B58"/>
    <w:rsid w:val="00D87EF5"/>
    <w:rsid w:val="00DA2A90"/>
    <w:rsid w:val="00E444F7"/>
    <w:rsid w:val="00E56392"/>
    <w:rsid w:val="00E76B39"/>
    <w:rsid w:val="00ED3832"/>
    <w:rsid w:val="00EF41C8"/>
    <w:rsid w:val="00F26788"/>
    <w:rsid w:val="00F41C83"/>
    <w:rsid w:val="00F70934"/>
    <w:rsid w:val="00F759D1"/>
    <w:rsid w:val="00F823A0"/>
    <w:rsid w:val="00FA32B4"/>
    <w:rsid w:val="00FE57D4"/>
    <w:rsid w:val="00FF0D93"/>
    <w:rsid w:val="038DF0EB"/>
    <w:rsid w:val="086198F1"/>
    <w:rsid w:val="0BD4DCF7"/>
    <w:rsid w:val="116D8046"/>
    <w:rsid w:val="16D0A0C3"/>
    <w:rsid w:val="1855A6A7"/>
    <w:rsid w:val="2238C908"/>
    <w:rsid w:val="3C2B7A3C"/>
    <w:rsid w:val="548EBBAF"/>
    <w:rsid w:val="6EBCBA11"/>
    <w:rsid w:val="733CBBF5"/>
    <w:rsid w:val="7503909F"/>
    <w:rsid w:val="795CF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4D4F5"/>
  <w15:docId w15:val="{1F8D5725-A54A-4032-8E8A-F477BB3D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B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B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B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B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VanderLinden</dc:creator>
  <cp:keywords/>
  <dc:description/>
  <cp:lastModifiedBy>Jamie VanderLinden</cp:lastModifiedBy>
  <cp:revision>2</cp:revision>
  <dcterms:created xsi:type="dcterms:W3CDTF">2024-10-22T22:32:00Z</dcterms:created>
  <dcterms:modified xsi:type="dcterms:W3CDTF">2024-10-22T22:32:00Z</dcterms:modified>
</cp:coreProperties>
</file>